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FC" w:rsidRPr="001E2AFB" w:rsidRDefault="006E65FC" w:rsidP="00482A1D">
      <w:pPr>
        <w:pStyle w:val="a3"/>
        <w:jc w:val="both"/>
        <w:rPr>
          <w:b/>
          <w:bCs/>
        </w:rPr>
      </w:pPr>
    </w:p>
    <w:p w:rsidR="006E65FC" w:rsidRDefault="006E65FC" w:rsidP="006E65FC">
      <w:pPr>
        <w:pStyle w:val="3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DE1226" w:rsidRDefault="006E65FC" w:rsidP="006E65FC">
      <w:pPr>
        <w:jc w:val="center"/>
        <w:rPr>
          <w:b/>
          <w:bCs/>
        </w:rPr>
      </w:pPr>
      <w:r>
        <w:rPr>
          <w:b/>
          <w:bCs/>
        </w:rPr>
        <w:t>о районном этапе</w:t>
      </w:r>
      <w:r w:rsidR="00DE1226">
        <w:rPr>
          <w:b/>
          <w:bCs/>
        </w:rPr>
        <w:t xml:space="preserve"> областного конкурса</w:t>
      </w:r>
      <w:r>
        <w:rPr>
          <w:b/>
          <w:bCs/>
        </w:rPr>
        <w:t xml:space="preserve"> </w:t>
      </w:r>
    </w:p>
    <w:p w:rsidR="00DE1226" w:rsidRDefault="00DE1226" w:rsidP="006E65FC">
      <w:pPr>
        <w:jc w:val="center"/>
        <w:rPr>
          <w:b/>
          <w:bCs/>
        </w:rPr>
      </w:pPr>
      <w:r>
        <w:rPr>
          <w:b/>
          <w:bCs/>
        </w:rPr>
        <w:t xml:space="preserve">детского декоративно-прикладного и художественного творчества </w:t>
      </w:r>
    </w:p>
    <w:p w:rsidR="00377CF4" w:rsidRDefault="00DE1226" w:rsidP="00482A1D">
      <w:pPr>
        <w:jc w:val="center"/>
        <w:rPr>
          <w:b/>
          <w:bCs/>
        </w:rPr>
      </w:pPr>
      <w:r>
        <w:rPr>
          <w:b/>
          <w:bCs/>
        </w:rPr>
        <w:t>«Оранжевое солнце»</w:t>
      </w:r>
      <w:r w:rsidR="00377CF4">
        <w:rPr>
          <w:b/>
          <w:bCs/>
        </w:rPr>
        <w:t>.</w:t>
      </w:r>
    </w:p>
    <w:p w:rsidR="00DE1226" w:rsidRDefault="00DE1226" w:rsidP="009E2077">
      <w:pPr>
        <w:pStyle w:val="2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Общие положения.</w:t>
      </w:r>
    </w:p>
    <w:p w:rsidR="00DE1226" w:rsidRPr="00DE1226" w:rsidRDefault="00DE1226" w:rsidP="00DE1226">
      <w:pPr>
        <w:autoSpaceDE w:val="0"/>
        <w:autoSpaceDN w:val="0"/>
        <w:adjustRightInd w:val="0"/>
        <w:ind w:left="284"/>
        <w:jc w:val="both"/>
      </w:pPr>
      <w:r w:rsidRPr="00DE1226">
        <w:t>В 2016 году Красной книге Нижегородской области исполняется 20 лет.</w:t>
      </w:r>
      <w:r>
        <w:t xml:space="preserve"> </w:t>
      </w:r>
    </w:p>
    <w:p w:rsidR="00DE1226" w:rsidRPr="00DE1226" w:rsidRDefault="00DE1226" w:rsidP="00DE1226">
      <w:pPr>
        <w:autoSpaceDE w:val="0"/>
        <w:autoSpaceDN w:val="0"/>
        <w:adjustRightInd w:val="0"/>
        <w:jc w:val="both"/>
      </w:pPr>
      <w:r w:rsidRPr="00DE1226">
        <w:rPr>
          <w:b/>
          <w:bCs/>
        </w:rPr>
        <w:t>Красная книга является официальным документом в области охраны</w:t>
      </w:r>
      <w:r>
        <w:rPr>
          <w:b/>
          <w:bCs/>
        </w:rPr>
        <w:t xml:space="preserve"> </w:t>
      </w:r>
      <w:r w:rsidRPr="00DE1226">
        <w:rPr>
          <w:b/>
          <w:bCs/>
        </w:rPr>
        <w:t>редких и находящихся под угрозой исчезновения видов животных,</w:t>
      </w:r>
      <w:r>
        <w:rPr>
          <w:b/>
          <w:bCs/>
        </w:rPr>
        <w:t xml:space="preserve"> </w:t>
      </w:r>
      <w:r w:rsidRPr="00DE1226">
        <w:rPr>
          <w:b/>
          <w:bCs/>
        </w:rPr>
        <w:t>растений и грибов. Проблема защиты окружающей среды привлекает с</w:t>
      </w:r>
      <w:r>
        <w:rPr>
          <w:b/>
          <w:bCs/>
        </w:rPr>
        <w:t xml:space="preserve"> </w:t>
      </w:r>
      <w:r w:rsidRPr="00DE1226">
        <w:rPr>
          <w:b/>
          <w:bCs/>
        </w:rPr>
        <w:t>каждым годом все больше внимания. Одним из календарных</w:t>
      </w:r>
      <w:r>
        <w:rPr>
          <w:b/>
          <w:bCs/>
        </w:rPr>
        <w:t xml:space="preserve"> </w:t>
      </w:r>
      <w:r w:rsidRPr="00DE1226">
        <w:rPr>
          <w:b/>
          <w:bCs/>
        </w:rPr>
        <w:t>праздников, отмечаемых во всем мире, является День Земли. Этот</w:t>
      </w:r>
      <w:r>
        <w:rPr>
          <w:b/>
          <w:bCs/>
        </w:rPr>
        <w:t xml:space="preserve"> </w:t>
      </w:r>
      <w:r w:rsidRPr="00DE1226">
        <w:rPr>
          <w:b/>
          <w:bCs/>
        </w:rPr>
        <w:t>праздник предназначен для привлечения внимания всех людей к</w:t>
      </w:r>
      <w:r>
        <w:rPr>
          <w:b/>
          <w:bCs/>
        </w:rPr>
        <w:t xml:space="preserve"> </w:t>
      </w:r>
      <w:r w:rsidRPr="00DE1226">
        <w:rPr>
          <w:b/>
          <w:bCs/>
        </w:rPr>
        <w:t>осознанию планеты Земля как хрупкой экосистемы. В этот день 20 марта</w:t>
      </w:r>
      <w:r>
        <w:rPr>
          <w:b/>
          <w:bCs/>
        </w:rPr>
        <w:t xml:space="preserve"> </w:t>
      </w:r>
      <w:r w:rsidRPr="00DE1226">
        <w:rPr>
          <w:b/>
          <w:bCs/>
        </w:rPr>
        <w:t>проходят мероприятия, выставки, организованные в поддержку</w:t>
      </w:r>
      <w:r>
        <w:rPr>
          <w:b/>
          <w:bCs/>
        </w:rPr>
        <w:t xml:space="preserve"> </w:t>
      </w:r>
      <w:r w:rsidRPr="00DE1226">
        <w:rPr>
          <w:b/>
          <w:bCs/>
        </w:rPr>
        <w:t>бережного отношения и защиты окружающей среды.</w:t>
      </w:r>
    </w:p>
    <w:p w:rsidR="009E2077" w:rsidRDefault="009E2077" w:rsidP="009E2077">
      <w:pPr>
        <w:pStyle w:val="2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260D2">
        <w:rPr>
          <w:rFonts w:ascii="Times New Roman" w:hAnsi="Times New Roman"/>
          <w:i w:val="0"/>
          <w:sz w:val="24"/>
          <w:szCs w:val="24"/>
        </w:rPr>
        <w:t>Цель</w:t>
      </w:r>
      <w:r w:rsidR="00DE1226">
        <w:rPr>
          <w:rFonts w:ascii="Times New Roman" w:hAnsi="Times New Roman"/>
          <w:i w:val="0"/>
          <w:sz w:val="24"/>
          <w:szCs w:val="24"/>
        </w:rPr>
        <w:t xml:space="preserve"> и задачи</w:t>
      </w:r>
      <w:r w:rsidRPr="00C260D2">
        <w:rPr>
          <w:rFonts w:ascii="Times New Roman" w:hAnsi="Times New Roman"/>
          <w:i w:val="0"/>
          <w:sz w:val="24"/>
          <w:szCs w:val="24"/>
        </w:rPr>
        <w:t>:</w:t>
      </w:r>
    </w:p>
    <w:p w:rsidR="00DE1226" w:rsidRPr="00DE1226" w:rsidRDefault="00DE1226" w:rsidP="00DE1226">
      <w:r w:rsidRPr="00DE1226">
        <w:rPr>
          <w:b/>
        </w:rPr>
        <w:t>Цель</w:t>
      </w:r>
      <w:r>
        <w:t xml:space="preserve"> конкурса:</w:t>
      </w:r>
    </w:p>
    <w:p w:rsidR="00DE1226" w:rsidRPr="00DE1226" w:rsidRDefault="00DE1226" w:rsidP="00DE1226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DE1226">
        <w:t xml:space="preserve">привлечение внимания </w:t>
      </w:r>
      <w:proofErr w:type="gramStart"/>
      <w:r w:rsidRPr="00DE1226">
        <w:t>обучающихся</w:t>
      </w:r>
      <w:proofErr w:type="gramEnd"/>
      <w:r w:rsidRPr="00DE1226">
        <w:t xml:space="preserve"> к проблемам сохранения природного</w:t>
      </w:r>
      <w:r>
        <w:t xml:space="preserve"> </w:t>
      </w:r>
      <w:r w:rsidRPr="00DE1226">
        <w:t>наследия природы с помощью изобразительного искусства и декоративно-прикладного творчества.</w:t>
      </w:r>
    </w:p>
    <w:p w:rsidR="009E2077" w:rsidRPr="00C260D2" w:rsidRDefault="00DE1226" w:rsidP="00DE1226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Задачи</w:t>
      </w:r>
      <w:r w:rsidR="009E2077" w:rsidRPr="00C260D2">
        <w:rPr>
          <w:rFonts w:ascii="Times New Roman" w:hAnsi="Times New Roman"/>
          <w:i w:val="0"/>
          <w:sz w:val="24"/>
          <w:szCs w:val="24"/>
        </w:rPr>
        <w:t>:</w:t>
      </w:r>
    </w:p>
    <w:p w:rsidR="00DE1226" w:rsidRPr="00DE1226" w:rsidRDefault="00DE1226" w:rsidP="00DE1226">
      <w:pPr>
        <w:autoSpaceDE w:val="0"/>
        <w:autoSpaceDN w:val="0"/>
        <w:adjustRightInd w:val="0"/>
        <w:jc w:val="both"/>
        <w:rPr>
          <w:bCs/>
        </w:rPr>
      </w:pPr>
      <w:r w:rsidRPr="00DE1226">
        <w:t xml:space="preserve">- создать </w:t>
      </w:r>
      <w:r w:rsidRPr="00DE1226">
        <w:rPr>
          <w:bCs/>
        </w:rPr>
        <w:t xml:space="preserve">условия для развития мотивации у </w:t>
      </w:r>
      <w:proofErr w:type="gramStart"/>
      <w:r w:rsidRPr="00DE1226">
        <w:rPr>
          <w:bCs/>
        </w:rPr>
        <w:t>обучающихся</w:t>
      </w:r>
      <w:proofErr w:type="gramEnd"/>
      <w:r w:rsidRPr="00DE1226">
        <w:rPr>
          <w:bCs/>
        </w:rPr>
        <w:t xml:space="preserve"> к</w:t>
      </w:r>
      <w:r>
        <w:rPr>
          <w:bCs/>
        </w:rPr>
        <w:t xml:space="preserve"> </w:t>
      </w:r>
      <w:r w:rsidRPr="00DE1226">
        <w:rPr>
          <w:bCs/>
        </w:rPr>
        <w:t>эмоциональному познанию окружающего мира средствами</w:t>
      </w:r>
      <w:r>
        <w:rPr>
          <w:bCs/>
        </w:rPr>
        <w:t xml:space="preserve"> </w:t>
      </w:r>
      <w:r w:rsidRPr="00DE1226">
        <w:rPr>
          <w:bCs/>
        </w:rPr>
        <w:t>художественного и декоративно-прикладного творчества;</w:t>
      </w:r>
    </w:p>
    <w:p w:rsidR="00DE1226" w:rsidRPr="00DE1226" w:rsidRDefault="00DE1226" w:rsidP="00DE1226">
      <w:pPr>
        <w:autoSpaceDE w:val="0"/>
        <w:autoSpaceDN w:val="0"/>
        <w:adjustRightInd w:val="0"/>
        <w:jc w:val="both"/>
      </w:pPr>
      <w:r w:rsidRPr="00DE1226">
        <w:t>- популяризация профессиональной деятельности биолога-эколога,</w:t>
      </w:r>
      <w:r>
        <w:t xml:space="preserve"> </w:t>
      </w:r>
      <w:r w:rsidRPr="00DE1226">
        <w:t>художника и скульптора;</w:t>
      </w:r>
    </w:p>
    <w:p w:rsidR="00DE1226" w:rsidRPr="00DE1226" w:rsidRDefault="00DE1226" w:rsidP="00DE1226">
      <w:pPr>
        <w:autoSpaceDE w:val="0"/>
        <w:autoSpaceDN w:val="0"/>
        <w:adjustRightInd w:val="0"/>
        <w:jc w:val="both"/>
        <w:rPr>
          <w:bCs/>
        </w:rPr>
      </w:pPr>
      <w:r w:rsidRPr="00DE1226">
        <w:t xml:space="preserve">- формирование </w:t>
      </w:r>
      <w:r w:rsidRPr="00DE1226">
        <w:rPr>
          <w:bCs/>
        </w:rPr>
        <w:t>бережного отношения к природным богатствам Родины;</w:t>
      </w:r>
    </w:p>
    <w:p w:rsidR="00DE1226" w:rsidRPr="00DE1226" w:rsidRDefault="00DE1226" w:rsidP="00DE1226">
      <w:pPr>
        <w:autoSpaceDE w:val="0"/>
        <w:autoSpaceDN w:val="0"/>
        <w:adjustRightInd w:val="0"/>
        <w:jc w:val="both"/>
      </w:pPr>
      <w:r w:rsidRPr="00DE1226">
        <w:t>- активизация пропаганды сохранения отдельных видов растительного и</w:t>
      </w:r>
      <w:r>
        <w:t xml:space="preserve"> </w:t>
      </w:r>
      <w:r w:rsidRPr="00DE1226">
        <w:t>животного мира.</w:t>
      </w:r>
    </w:p>
    <w:p w:rsidR="009E2077" w:rsidRPr="00C260D2" w:rsidRDefault="009E2077" w:rsidP="00DE1226">
      <w:pPr>
        <w:numPr>
          <w:ilvl w:val="0"/>
          <w:numId w:val="7"/>
        </w:numPr>
        <w:jc w:val="both"/>
        <w:rPr>
          <w:b/>
        </w:rPr>
      </w:pPr>
      <w:r w:rsidRPr="00C260D2">
        <w:rPr>
          <w:b/>
        </w:rPr>
        <w:t>Организаторы конкурса.</w:t>
      </w:r>
    </w:p>
    <w:p w:rsidR="009E2077" w:rsidRDefault="009E2077" w:rsidP="009E2077">
      <w:pPr>
        <w:jc w:val="both"/>
      </w:pPr>
      <w:r>
        <w:t xml:space="preserve">Управление общего </w:t>
      </w:r>
      <w:proofErr w:type="gramStart"/>
      <w:r>
        <w:t>образования администрации Автозаводского района города Нижнего Новгорода</w:t>
      </w:r>
      <w:proofErr w:type="gramEnd"/>
      <w:r>
        <w:t>;</w:t>
      </w:r>
    </w:p>
    <w:p w:rsidR="009E2077" w:rsidRDefault="009E2077" w:rsidP="009E2077">
      <w:pPr>
        <w:jc w:val="both"/>
      </w:pPr>
      <w:r>
        <w:t>МБОУ ДОД «ЦРТДЮ» Автозаводского района города Нижнего Новгорода.</w:t>
      </w:r>
    </w:p>
    <w:p w:rsidR="009E2077" w:rsidRPr="00C260D2" w:rsidRDefault="009E2077" w:rsidP="00DE1226">
      <w:pPr>
        <w:numPr>
          <w:ilvl w:val="0"/>
          <w:numId w:val="7"/>
        </w:numPr>
        <w:jc w:val="both"/>
        <w:rPr>
          <w:b/>
        </w:rPr>
      </w:pPr>
      <w:r w:rsidRPr="00C260D2">
        <w:rPr>
          <w:b/>
        </w:rPr>
        <w:t>Участники конкурса.</w:t>
      </w:r>
    </w:p>
    <w:p w:rsidR="00DE1226" w:rsidRPr="009D2268" w:rsidRDefault="00DE1226" w:rsidP="00DE1226">
      <w:pPr>
        <w:autoSpaceDE w:val="0"/>
        <w:autoSpaceDN w:val="0"/>
        <w:adjustRightInd w:val="0"/>
        <w:jc w:val="both"/>
        <w:rPr>
          <w:bCs/>
        </w:rPr>
      </w:pPr>
      <w:r w:rsidRPr="009D2268">
        <w:t xml:space="preserve">В Конкурсе принимают участие </w:t>
      </w:r>
      <w:proofErr w:type="gramStart"/>
      <w:r w:rsidRPr="009D2268">
        <w:rPr>
          <w:bCs/>
        </w:rPr>
        <w:t>обучающиеся</w:t>
      </w:r>
      <w:proofErr w:type="gramEnd"/>
      <w:r w:rsidRPr="009D2268">
        <w:rPr>
          <w:bCs/>
        </w:rPr>
        <w:t xml:space="preserve"> образовательных организаций </w:t>
      </w:r>
      <w:r w:rsidR="009D2268">
        <w:rPr>
          <w:bCs/>
        </w:rPr>
        <w:t>в двух возрастных подгруппах</w:t>
      </w:r>
      <w:r w:rsidRPr="009D2268">
        <w:rPr>
          <w:bCs/>
        </w:rPr>
        <w:t>:</w:t>
      </w:r>
    </w:p>
    <w:p w:rsidR="00DE1226" w:rsidRPr="009D2268" w:rsidRDefault="00DE1226" w:rsidP="00DE1226">
      <w:pPr>
        <w:autoSpaceDE w:val="0"/>
        <w:autoSpaceDN w:val="0"/>
        <w:adjustRightInd w:val="0"/>
        <w:jc w:val="both"/>
        <w:rPr>
          <w:bCs/>
        </w:rPr>
      </w:pPr>
      <w:r w:rsidRPr="009D2268">
        <w:t xml:space="preserve">1 </w:t>
      </w:r>
      <w:r w:rsidRPr="009D2268">
        <w:rPr>
          <w:bCs/>
        </w:rPr>
        <w:t>возрастная группа – от 7 до 9 лет,</w:t>
      </w:r>
    </w:p>
    <w:p w:rsidR="00DE1226" w:rsidRPr="009D2268" w:rsidRDefault="00DE1226" w:rsidP="00DE1226">
      <w:pPr>
        <w:autoSpaceDE w:val="0"/>
        <w:autoSpaceDN w:val="0"/>
        <w:adjustRightInd w:val="0"/>
        <w:jc w:val="both"/>
      </w:pPr>
      <w:r w:rsidRPr="009D2268">
        <w:t xml:space="preserve">2 </w:t>
      </w:r>
      <w:r w:rsidRPr="009D2268">
        <w:rPr>
          <w:bCs/>
        </w:rPr>
        <w:t>возрастная группа – от 10 до 11 лет.</w:t>
      </w:r>
    </w:p>
    <w:p w:rsidR="009D2268" w:rsidRDefault="009D2268" w:rsidP="00DE1226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Содержание конкурса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  <w:rPr>
          <w:b/>
          <w:bCs/>
        </w:rPr>
      </w:pPr>
      <w:r w:rsidRPr="009D2268">
        <w:t>Конкурсные работы выполня</w:t>
      </w:r>
      <w:r w:rsidRPr="009D2268">
        <w:rPr>
          <w:b/>
          <w:bCs/>
        </w:rPr>
        <w:t>ются в двух разделах, трех номинациях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  <w:rPr>
          <w:b/>
          <w:bCs/>
        </w:rPr>
      </w:pPr>
      <w:r w:rsidRPr="009D2268">
        <w:t>5</w:t>
      </w:r>
      <w:r w:rsidRPr="009D2268">
        <w:rPr>
          <w:b/>
          <w:bCs/>
        </w:rPr>
        <w:t>.1. Раздел "Изобразительное искусство".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</w:pPr>
      <w:r w:rsidRPr="009D2268">
        <w:t>5.1.1. Номинация "Красная книга Нижегородской области".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</w:pPr>
      <w:proofErr w:type="gramStart"/>
      <w:r w:rsidRPr="009D2268">
        <w:t>Необходимо нарисовать животных (млекопитающие, насекомые, амфибии,</w:t>
      </w:r>
      <w:r>
        <w:t xml:space="preserve"> </w:t>
      </w:r>
      <w:r w:rsidRPr="009D2268">
        <w:t>рыбы, птицы), растения, грибы, занесенные в Красную книгу Нижегородской</w:t>
      </w:r>
      <w:r>
        <w:t xml:space="preserve"> </w:t>
      </w:r>
      <w:r w:rsidRPr="009D2268">
        <w:t>области.</w:t>
      </w:r>
      <w:proofErr w:type="gramEnd"/>
    </w:p>
    <w:p w:rsidR="009D2268" w:rsidRPr="009D2268" w:rsidRDefault="009D2268" w:rsidP="009D2268">
      <w:pPr>
        <w:autoSpaceDE w:val="0"/>
        <w:autoSpaceDN w:val="0"/>
        <w:adjustRightInd w:val="0"/>
        <w:jc w:val="both"/>
      </w:pPr>
      <w:r w:rsidRPr="009D2268">
        <w:t>5.1.2. Номинация "Иллюстрация".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  <w:rPr>
          <w:bCs/>
        </w:rPr>
      </w:pPr>
      <w:r w:rsidRPr="009D2268">
        <w:t>Н</w:t>
      </w:r>
      <w:r w:rsidRPr="009D2268">
        <w:rPr>
          <w:bCs/>
        </w:rPr>
        <w:t xml:space="preserve">еобходимо нарисовать иллюстрации к детским произведениям писателей: Б.В. </w:t>
      </w:r>
      <w:proofErr w:type="spellStart"/>
      <w:r w:rsidRPr="009D2268">
        <w:rPr>
          <w:bCs/>
        </w:rPr>
        <w:t>Заходера</w:t>
      </w:r>
      <w:proofErr w:type="spellEnd"/>
      <w:r w:rsidRPr="009D2268">
        <w:rPr>
          <w:bCs/>
        </w:rPr>
        <w:t>, В.В. Бианки, М.М. Пришвина – показывающие взаимоотношение человека и природы.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  <w:rPr>
          <w:b/>
          <w:bCs/>
        </w:rPr>
      </w:pPr>
      <w:r w:rsidRPr="009D2268">
        <w:t>5</w:t>
      </w:r>
      <w:r w:rsidRPr="009D2268">
        <w:rPr>
          <w:bCs/>
        </w:rPr>
        <w:t>.</w:t>
      </w:r>
      <w:r w:rsidRPr="009D2268">
        <w:rPr>
          <w:b/>
          <w:bCs/>
        </w:rPr>
        <w:t>2. Раздел "Декоративно-прикладное творчество".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  <w:rPr>
          <w:bCs/>
        </w:rPr>
      </w:pPr>
      <w:r w:rsidRPr="009D2268">
        <w:t>5.2.1.Номинация "</w:t>
      </w:r>
      <w:r w:rsidRPr="009D2268">
        <w:rPr>
          <w:bCs/>
        </w:rPr>
        <w:t>Растительный и животный мир".</w:t>
      </w:r>
    </w:p>
    <w:p w:rsidR="009D2268" w:rsidRPr="00482A1D" w:rsidRDefault="009D2268" w:rsidP="00482A1D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9D2268">
        <w:t xml:space="preserve">Необходимо изготовить </w:t>
      </w:r>
      <w:r w:rsidRPr="009D2268">
        <w:rPr>
          <w:bCs/>
        </w:rPr>
        <w:t>(сшить, слепить и т.д.)</w:t>
      </w:r>
      <w:r w:rsidRPr="009D2268">
        <w:rPr>
          <w:b/>
          <w:bCs/>
        </w:rPr>
        <w:t xml:space="preserve"> </w:t>
      </w:r>
      <w:r w:rsidRPr="009D2268">
        <w:t>животных (млекопитающие,</w:t>
      </w:r>
      <w:r>
        <w:t xml:space="preserve"> </w:t>
      </w:r>
      <w:r w:rsidRPr="009D2268">
        <w:t>насекомые, амфибии, рыбы, птицы), растения, грибы, занесенные в Красную</w:t>
      </w:r>
      <w:r>
        <w:t xml:space="preserve"> </w:t>
      </w:r>
      <w:r w:rsidRPr="009D2268">
        <w:t>книгу Нижегородской области.</w:t>
      </w:r>
      <w:proofErr w:type="gramEnd"/>
    </w:p>
    <w:p w:rsidR="00E8159F" w:rsidRDefault="009D2268" w:rsidP="00DE1226">
      <w:pPr>
        <w:pStyle w:val="a9"/>
        <w:numPr>
          <w:ilvl w:val="0"/>
          <w:numId w:val="7"/>
        </w:numPr>
        <w:jc w:val="both"/>
        <w:rPr>
          <w:b/>
        </w:rPr>
      </w:pPr>
      <w:r>
        <w:rPr>
          <w:b/>
        </w:rPr>
        <w:t>Требования к конкурсным работам</w:t>
      </w:r>
      <w:r w:rsidR="00B6761B">
        <w:rPr>
          <w:b/>
        </w:rPr>
        <w:t>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</w:pPr>
      <w:r>
        <w:t>6.1.</w:t>
      </w:r>
      <w:r w:rsidRPr="009D2268">
        <w:t>Рисунки и иллюстрации выполняются на ватмане, акварельной</w:t>
      </w:r>
      <w:r>
        <w:t xml:space="preserve"> </w:t>
      </w:r>
      <w:r w:rsidRPr="009D2268">
        <w:t>бумаге, картоне с использованием различных художественных материалов</w:t>
      </w:r>
      <w:r>
        <w:t xml:space="preserve"> </w:t>
      </w:r>
      <w:r w:rsidRPr="009D2268">
        <w:t>(акварель, гуашь, темпера, цветные карандаши, пастель и т.д.). Формат</w:t>
      </w:r>
      <w:r>
        <w:t xml:space="preserve"> </w:t>
      </w:r>
      <w:r w:rsidRPr="009D2268">
        <w:t>работы А</w:t>
      </w:r>
      <w:proofErr w:type="gramStart"/>
      <w:r w:rsidRPr="009D2268">
        <w:t>2</w:t>
      </w:r>
      <w:proofErr w:type="gramEnd"/>
      <w:r w:rsidRPr="009D2268">
        <w:t xml:space="preserve"> или А3.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</w:pPr>
      <w:r>
        <w:t>6</w:t>
      </w:r>
      <w:r w:rsidRPr="009D2268">
        <w:t>.2. Рисунки и иллюстрации должны иметь жёсткую основу,</w:t>
      </w:r>
      <w:r>
        <w:t xml:space="preserve"> </w:t>
      </w:r>
      <w:r w:rsidRPr="009D2268">
        <w:t>оформлены в рамки (без стекла) или паспарту с наличием креплений.</w:t>
      </w:r>
    </w:p>
    <w:p w:rsidR="009D2268" w:rsidRPr="009D2268" w:rsidRDefault="009D2268" w:rsidP="009D2268">
      <w:pPr>
        <w:autoSpaceDE w:val="0"/>
        <w:autoSpaceDN w:val="0"/>
        <w:adjustRightInd w:val="0"/>
        <w:jc w:val="both"/>
      </w:pPr>
      <w:r>
        <w:t>6</w:t>
      </w:r>
      <w:r w:rsidRPr="009D2268">
        <w:t>.3. Материалом для изготовления животных, растений и грибов может</w:t>
      </w:r>
      <w:r>
        <w:t xml:space="preserve"> </w:t>
      </w:r>
      <w:r w:rsidRPr="009D2268">
        <w:t>быть дерево, керамика, соленое тесто, ткань и т.д. При изготовлении можно</w:t>
      </w:r>
      <w:r>
        <w:t xml:space="preserve"> </w:t>
      </w:r>
      <w:r w:rsidRPr="009D2268">
        <w:t>применять всевозможный декор.</w:t>
      </w:r>
    </w:p>
    <w:p w:rsidR="005D5FF2" w:rsidRDefault="00B6761B" w:rsidP="009C129A">
      <w:pPr>
        <w:ind w:firstLine="284"/>
        <w:jc w:val="both"/>
        <w:rPr>
          <w:b/>
        </w:rPr>
      </w:pPr>
      <w:r>
        <w:rPr>
          <w:b/>
        </w:rPr>
        <w:t xml:space="preserve">7. </w:t>
      </w:r>
      <w:r w:rsidR="009D2268">
        <w:rPr>
          <w:b/>
        </w:rPr>
        <w:t>Порядок проведения конкурса</w:t>
      </w:r>
      <w:r>
        <w:rPr>
          <w:b/>
        </w:rPr>
        <w:t>.</w:t>
      </w:r>
      <w:r w:rsidR="00482A1D">
        <w:rPr>
          <w:b/>
        </w:rPr>
        <w:t xml:space="preserve"> Сдать до  27 января в кабинет 211а.</w:t>
      </w:r>
    </w:p>
    <w:p w:rsidR="00824D5C" w:rsidRPr="00AA244C" w:rsidRDefault="00824D5C" w:rsidP="00A77747"/>
    <w:sectPr w:rsidR="00824D5C" w:rsidRPr="00AA244C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6805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07198"/>
    <w:multiLevelType w:val="hybridMultilevel"/>
    <w:tmpl w:val="475E49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CF1D4D"/>
    <w:multiLevelType w:val="hybridMultilevel"/>
    <w:tmpl w:val="B04C0B2A"/>
    <w:lvl w:ilvl="0" w:tplc="55260628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03253"/>
    <w:multiLevelType w:val="hybridMultilevel"/>
    <w:tmpl w:val="3E76A9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F3548"/>
    <w:rsid w:val="00011B62"/>
    <w:rsid w:val="00146C86"/>
    <w:rsid w:val="001A34D3"/>
    <w:rsid w:val="001F1918"/>
    <w:rsid w:val="00234A8F"/>
    <w:rsid w:val="002F3548"/>
    <w:rsid w:val="0031647A"/>
    <w:rsid w:val="00377CF4"/>
    <w:rsid w:val="003C245D"/>
    <w:rsid w:val="003E40B4"/>
    <w:rsid w:val="003F1B93"/>
    <w:rsid w:val="0043453C"/>
    <w:rsid w:val="00467F31"/>
    <w:rsid w:val="00474E30"/>
    <w:rsid w:val="00482A1D"/>
    <w:rsid w:val="004A5292"/>
    <w:rsid w:val="0058584C"/>
    <w:rsid w:val="005C0F34"/>
    <w:rsid w:val="005D4487"/>
    <w:rsid w:val="005D5FF2"/>
    <w:rsid w:val="005F7EF9"/>
    <w:rsid w:val="00632306"/>
    <w:rsid w:val="0064014F"/>
    <w:rsid w:val="00662AAE"/>
    <w:rsid w:val="00673941"/>
    <w:rsid w:val="00682FB5"/>
    <w:rsid w:val="006E65FC"/>
    <w:rsid w:val="00705631"/>
    <w:rsid w:val="00782412"/>
    <w:rsid w:val="007A5380"/>
    <w:rsid w:val="007C2F9A"/>
    <w:rsid w:val="00820067"/>
    <w:rsid w:val="00824D5C"/>
    <w:rsid w:val="008750DB"/>
    <w:rsid w:val="00884A63"/>
    <w:rsid w:val="008D62B0"/>
    <w:rsid w:val="00914686"/>
    <w:rsid w:val="00914921"/>
    <w:rsid w:val="009C129A"/>
    <w:rsid w:val="009D2268"/>
    <w:rsid w:val="009E2077"/>
    <w:rsid w:val="009E33ED"/>
    <w:rsid w:val="00A77747"/>
    <w:rsid w:val="00AA244C"/>
    <w:rsid w:val="00AB5DEE"/>
    <w:rsid w:val="00B03627"/>
    <w:rsid w:val="00B6761B"/>
    <w:rsid w:val="00BB386C"/>
    <w:rsid w:val="00BD7780"/>
    <w:rsid w:val="00C260D2"/>
    <w:rsid w:val="00C326D5"/>
    <w:rsid w:val="00C72E23"/>
    <w:rsid w:val="00CF7165"/>
    <w:rsid w:val="00D23B0E"/>
    <w:rsid w:val="00D86D89"/>
    <w:rsid w:val="00DE1226"/>
    <w:rsid w:val="00E8159F"/>
    <w:rsid w:val="00EC5FBC"/>
    <w:rsid w:val="00F50E72"/>
    <w:rsid w:val="00F5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5FC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5FC"/>
    <w:rPr>
      <w:szCs w:val="20"/>
    </w:rPr>
  </w:style>
  <w:style w:type="paragraph" w:styleId="a4">
    <w:name w:val="Body Text Indent"/>
    <w:basedOn w:val="a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paragraph" w:styleId="a5">
    <w:name w:val="Normal (Web)"/>
    <w:basedOn w:val="a"/>
    <w:rsid w:val="004A5292"/>
    <w:pPr>
      <w:spacing w:before="100" w:after="100"/>
    </w:pPr>
    <w:rPr>
      <w:szCs w:val="20"/>
      <w:lang w:val="en-US"/>
    </w:rPr>
  </w:style>
  <w:style w:type="paragraph" w:styleId="21">
    <w:name w:val="Body Text 2"/>
    <w:basedOn w:val="a"/>
    <w:link w:val="22"/>
    <w:rsid w:val="00C72E23"/>
    <w:pPr>
      <w:spacing w:after="120" w:line="480" w:lineRule="auto"/>
    </w:pPr>
  </w:style>
  <w:style w:type="table" w:styleId="a6">
    <w:name w:val="Table Grid"/>
    <w:basedOn w:val="a1"/>
    <w:rsid w:val="003C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2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0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E2077"/>
    <w:pPr>
      <w:ind w:left="720"/>
      <w:contextualSpacing/>
    </w:pPr>
  </w:style>
  <w:style w:type="paragraph" w:styleId="30">
    <w:name w:val="Body Text Indent 3"/>
    <w:basedOn w:val="a"/>
    <w:link w:val="31"/>
    <w:rsid w:val="00E815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159F"/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1A3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Noskova_Y</dc:creator>
  <cp:keywords/>
  <dc:description/>
  <cp:lastModifiedBy>class2</cp:lastModifiedBy>
  <cp:revision>2</cp:revision>
  <cp:lastPrinted>2015-01-19T12:24:00Z</cp:lastPrinted>
  <dcterms:created xsi:type="dcterms:W3CDTF">2015-01-19T12:30:00Z</dcterms:created>
  <dcterms:modified xsi:type="dcterms:W3CDTF">2015-01-19T12:30:00Z</dcterms:modified>
</cp:coreProperties>
</file>